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27" w:rsidRPr="00C57673" w:rsidRDefault="00216E27" w:rsidP="00DA3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73">
        <w:rPr>
          <w:rFonts w:ascii="Times New Roman" w:hAnsi="Times New Roman" w:cs="Times New Roman"/>
          <w:b/>
          <w:sz w:val="24"/>
          <w:szCs w:val="24"/>
        </w:rPr>
        <w:t>XXVIII международная конференция студентов, аспирантов и молодых ученых – «Ломоносов-2021»</w:t>
      </w:r>
    </w:p>
    <w:p w:rsidR="00216E27" w:rsidRPr="00C57673" w:rsidRDefault="00216E27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73">
        <w:rPr>
          <w:rFonts w:ascii="Times New Roman" w:hAnsi="Times New Roman" w:cs="Times New Roman"/>
          <w:sz w:val="24"/>
          <w:szCs w:val="24"/>
        </w:rPr>
        <w:t>Секция «Мировая политика»</w:t>
      </w:r>
    </w:p>
    <w:p w:rsidR="00216E27" w:rsidRPr="00C57673" w:rsidRDefault="00DA3898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73">
        <w:rPr>
          <w:rFonts w:ascii="Times New Roman" w:hAnsi="Times New Roman" w:cs="Times New Roman"/>
          <w:sz w:val="24"/>
          <w:szCs w:val="24"/>
        </w:rPr>
        <w:t>Подсекция: «</w:t>
      </w:r>
      <w:r w:rsidR="00C57673" w:rsidRPr="00C57673">
        <w:rPr>
          <w:rFonts w:ascii="Times New Roman" w:hAnsi="Times New Roman" w:cs="Times New Roman"/>
          <w:sz w:val="24"/>
          <w:szCs w:val="24"/>
        </w:rPr>
        <w:t>Информационное обеспечение внешней политики</w:t>
      </w:r>
      <w:bookmarkStart w:id="0" w:name="_GoBack"/>
      <w:bookmarkEnd w:id="0"/>
      <w:r w:rsidRPr="00C57673">
        <w:rPr>
          <w:rFonts w:ascii="Times New Roman" w:hAnsi="Times New Roman" w:cs="Times New Roman"/>
          <w:sz w:val="24"/>
          <w:szCs w:val="24"/>
        </w:rPr>
        <w:t>»</w:t>
      </w:r>
    </w:p>
    <w:p w:rsidR="00DA3898" w:rsidRPr="00C57673" w:rsidRDefault="00885904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73">
        <w:rPr>
          <w:rFonts w:ascii="Times New Roman" w:hAnsi="Times New Roman" w:cs="Times New Roman"/>
          <w:sz w:val="24"/>
          <w:szCs w:val="24"/>
        </w:rPr>
        <w:t>15</w:t>
      </w:r>
      <w:r w:rsidR="00DA3898" w:rsidRPr="00C57673">
        <w:rPr>
          <w:rFonts w:ascii="Times New Roman" w:hAnsi="Times New Roman" w:cs="Times New Roman"/>
          <w:sz w:val="24"/>
          <w:szCs w:val="24"/>
        </w:rPr>
        <w:t xml:space="preserve"> апреля 2021г.</w:t>
      </w:r>
    </w:p>
    <w:p w:rsidR="004659FE" w:rsidRPr="00C57673" w:rsidRDefault="004659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120"/>
        <w:gridCol w:w="5519"/>
      </w:tblGrid>
      <w:tr w:rsidR="00C57673" w:rsidRPr="00C57673" w:rsidTr="00C57673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ФИО 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работы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Павлюченко Александра Андреевна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медиа в современном политическом процессе на примере американских президентских выборов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Кашубина</w:t>
            </w:r>
            <w:proofErr w:type="spellEnd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Евгеньевна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Культурная дипломатия Франции как инструмент «мягкой силы» в отношении Объединённых Арабских Эмиратов в 2010-2020 годах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Притула</w:t>
            </w:r>
            <w:proofErr w:type="spellEnd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Сергеевна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дипломатия как инструмент «мягкой силы»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Валиуллина</w:t>
            </w:r>
            <w:proofErr w:type="spellEnd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</w:t>
            </w:r>
            <w:proofErr w:type="spellStart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Равилевна</w:t>
            </w:r>
            <w:proofErr w:type="spellEnd"/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Трансформация политического дискурса Марин </w:t>
            </w:r>
            <w:proofErr w:type="spellStart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proofErr w:type="spellEnd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 в условиях социально - политического кризиса во Франции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Хмельницкий Андрей Андреевич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противоборство в ходе реализации спортивной дипломатии России на Чемпионате Мира по футболу 2018 года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Бурдакова</w:t>
            </w:r>
            <w:proofErr w:type="spellEnd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Евгеньевна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 социальных медиа как инструмента построения личного бренда политика (на примере предвыборных кампаний </w:t>
            </w:r>
            <w:proofErr w:type="spellStart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Джастина</w:t>
            </w:r>
            <w:proofErr w:type="spellEnd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Трюдо</w:t>
            </w:r>
            <w:proofErr w:type="spellEnd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 года и Дональда Трампа 2020 года)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Киселева Дарья Вячеславовна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культурной дипломатии в отношениях Франции и Китая в XXI веке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Коростелев Дмитрий Александрович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дипломатия Великобритании как пример современной политики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Фарактинова</w:t>
            </w:r>
            <w:proofErr w:type="spellEnd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Николаевна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международной деятельности субъектов федерации на ее имидж: на примере РФ.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Шпак Мария Александровна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Глобальные вызовы человечеству как инструмент психологического воздействия в политической коммуникации (сравнительный анализ публичных выступлений официальных представителей политических институтов США и КНР о пандемии COVID-19)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Бажатарник</w:t>
            </w:r>
            <w:proofErr w:type="spellEnd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Андреевна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цифровой дипломатии Ирана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Махалина Мария Олеговна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Институты культуры во Франции и COVID-19 : потери за 2020 год и планируемая финансовая помощь в 2021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</w:t>
            </w:r>
            <w:proofErr w:type="spellEnd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Анатольевич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Российско-белорусские отноше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2020 году: контент-анализ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Журавлева Ольга Александровна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Мягкая сила России: проблемы и перспективы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Забелло</w:t>
            </w:r>
            <w:proofErr w:type="spellEnd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обеспечение в формировании национального бренда Германии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Артамонова Ульяна </w:t>
            </w:r>
            <w:proofErr w:type="spellStart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Звиадиевна</w:t>
            </w:r>
            <w:proofErr w:type="spellEnd"/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Публичная дипломатия России и США на фоне пандемии COVID-19</w:t>
            </w:r>
          </w:p>
        </w:tc>
      </w:tr>
      <w:tr w:rsidR="00C57673" w:rsidRPr="00C57673" w:rsidTr="00C57673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Данилюк Юлия Павловна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73" w:rsidRPr="00C57673" w:rsidRDefault="00C57673" w:rsidP="00C5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Политический </w:t>
            </w:r>
            <w:proofErr w:type="spellStart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медиапортрет</w:t>
            </w:r>
            <w:proofErr w:type="spellEnd"/>
            <w:r w:rsidRPr="00C57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США и Китая в Азиатско-Тихоокеанском регионе (по материалам региональной прессы)</w:t>
            </w:r>
          </w:p>
        </w:tc>
      </w:tr>
    </w:tbl>
    <w:p w:rsidR="00216E27" w:rsidRPr="00C57673" w:rsidRDefault="00216E27">
      <w:pPr>
        <w:rPr>
          <w:rFonts w:ascii="Times New Roman" w:hAnsi="Times New Roman" w:cs="Times New Roman"/>
          <w:sz w:val="24"/>
          <w:szCs w:val="24"/>
        </w:rPr>
      </w:pPr>
    </w:p>
    <w:sectPr w:rsidR="00216E27" w:rsidRPr="00C5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27"/>
    <w:rsid w:val="00216E27"/>
    <w:rsid w:val="004659FE"/>
    <w:rsid w:val="006E64AD"/>
    <w:rsid w:val="00874F84"/>
    <w:rsid w:val="00885904"/>
    <w:rsid w:val="00C05925"/>
    <w:rsid w:val="00C57673"/>
    <w:rsid w:val="00D27A66"/>
    <w:rsid w:val="00D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D666"/>
  <w15:docId w15:val="{57E13C00-75F8-4D17-9BAD-1B0AD175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Фокеев</dc:creator>
  <cp:lastModifiedBy>Александр Фокеев</cp:lastModifiedBy>
  <cp:revision>2</cp:revision>
  <dcterms:created xsi:type="dcterms:W3CDTF">2021-04-15T12:51:00Z</dcterms:created>
  <dcterms:modified xsi:type="dcterms:W3CDTF">2021-04-15T12:51:00Z</dcterms:modified>
</cp:coreProperties>
</file>