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" w:tblpY="-855"/>
        <w:tblW w:w="16878" w:type="dxa"/>
        <w:tblLook w:val="04A0" w:firstRow="1" w:lastRow="0" w:firstColumn="1" w:lastColumn="0" w:noHBand="0" w:noVBand="1"/>
      </w:tblPr>
      <w:tblGrid>
        <w:gridCol w:w="4740"/>
        <w:gridCol w:w="10098"/>
        <w:gridCol w:w="2040"/>
      </w:tblGrid>
      <w:tr w:rsidR="00186C26" w:rsidRPr="00186C26" w14:paraId="04D8056A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7298FF" w14:textId="010E7580" w:rsidR="00186C26" w:rsidRPr="00186C26" w:rsidRDefault="00C3468A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646360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07453391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явка (да/нет)</w:t>
            </w:r>
          </w:p>
        </w:tc>
      </w:tr>
      <w:tr w:rsidR="00186C26" w:rsidRPr="00186C26" w14:paraId="77027359" w14:textId="77777777" w:rsidTr="00186C26">
        <w:trPr>
          <w:trHeight w:val="3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6E546EC6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Петросян Филипп Артурович</w:t>
            </w:r>
          </w:p>
        </w:tc>
        <w:tc>
          <w:tcPr>
            <w:tcW w:w="10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82A95C5" w14:textId="43BEDF90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 </w:t>
            </w:r>
            <w:r w:rsidR="00C3468A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Северный поток – 2</w:t>
            </w:r>
            <w:r w:rsidR="00C3468A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позиция стран Северной Европы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4C07983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4A1593C9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34101897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Лисенкова Алена Денисовна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88C2B0D" w14:textId="0C935D4D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Климатическая повестка Европейского союза как фактор влияния на трансформацию европейских праворадикальных национальных партий (на примере «Альтернативы для Германии» и «Национального объединения»)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45C7586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C1F4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6C1F40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6EEA0BDF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38D35465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Елизавета Сергеевна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E598062" w14:textId="18579279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Роль США в обеспечении энергетической безопасности ФРГ (2014-2019)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A9EF356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680A6926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23D65DDA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Колодяжная Дарина Игоревна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1DB4723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Брексит</w:t>
            </w:r>
            <w:proofErr w:type="spellEnd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как прецедент для выхода других государств из Европейского союза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4450CD8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02217787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7270B6DC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Таянко</w:t>
            </w:r>
            <w:proofErr w:type="spellEnd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Андреевич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92410E1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Инструментализация</w:t>
            </w:r>
            <w:proofErr w:type="spellEnd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этноконфессионального фактора в политической борьбе в ЕС на примере Франции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7A8646D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651F61C3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58F325EC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 Максим Константинович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302AB34" w14:textId="1C3B95EF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Факторы, ответственные за особенности взаимодействия России и Евросоюза по обеспечению региональной европейской безопасности</w:t>
            </w:r>
            <w:r w:rsidR="00C3468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86E938E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73689E88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7FF66900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 Мария Павловна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B272C2C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Роль ОДКБ в обеспечении безопасности на постсоветском пространстве (белорусский аспект)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8D6618A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19B42295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0F96B87A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 Вячеслав Дмитриевич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42FD78B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Культурная дипломатия Польши на современном этапе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A6CC450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339DFEE4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2E9F68B9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Цапаева</w:t>
            </w:r>
            <w:proofErr w:type="spellEnd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Викторовна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4815CB2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Современный «правый популизм» в Европе в контексте глобализации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1CDEA2F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57732FD0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4F48474B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Кузьмичева Полина Максимовна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2E3F99D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Роль русских эмигрантов в культурных отношениях России и Чехии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EEBCF0F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30AA8CC4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78FE35B2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Сухарева Анна Сергеевна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B5EE686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Отношения Мексики и США под влиянием пандемии Covid-19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2BE7C12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502756B2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19E706F5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Кретов Роман Андреевич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F02B0FB" w14:textId="6AA06A58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Лейбористская партия Великобритании и США (2016-2020)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54C6E11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72604ED6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1035C04F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Дудников Даниил Евгеньевич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91F61C6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Дискриминация российских соотечественников в Латвии как деструктивный фактор в отношениях с РФ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3F6E948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4AB2FE89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73BD6638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Алексей Юрьевич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407638F" w14:textId="15BA6D4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Экономические и политические аспекты реализации проекта </w:t>
            </w:r>
            <w:r w:rsidR="00C3468A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Северный поток </w:t>
            </w:r>
            <w:r w:rsidR="00C3468A"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  <w:r w:rsidR="00C3468A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A835078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108B1BF0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4FDB99AC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Габриелян Максим Олегович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6A33566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Латиноамериканский вектор внешней политики Бразилии при президенте Ж. </w:t>
            </w:r>
            <w:proofErr w:type="spellStart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Болсонару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E4462B2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704A6D81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43BB6E6D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Саетгараева</w:t>
            </w:r>
            <w:proofErr w:type="spellEnd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Рушана </w:t>
            </w:r>
            <w:proofErr w:type="spellStart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Тальгатовна</w:t>
            </w:r>
            <w:proofErr w:type="spellEnd"/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88813D5" w14:textId="7020440B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Последствия </w:t>
            </w:r>
            <w:proofErr w:type="spellStart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Брек</w:t>
            </w:r>
            <w:r w:rsidR="00C3468A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ита</w:t>
            </w:r>
            <w:proofErr w:type="spellEnd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Европы и Великобритании.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76D89C0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44F695A6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7257D723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Вендин</w:t>
            </w:r>
            <w:proofErr w:type="spellEnd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EE53B7F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Современные миграционные потоки как угроза безопасности Европейского союза.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B2852A0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29DC4478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42D7CCC2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Скворцова Екатерина Михайловна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BD704F1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«Польско-польская война» за векторы военно-политического сотрудничества Третьей Польской Республики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2E582EB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2CA4CF94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023B73EF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 Юлия Юрьевна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DDB3E1D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Современное состояние трансатлантических отношений в контексте трансформации мирового порядка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EEAB169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330B1DDD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49BC30B7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 Александр Эдуардович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3A5AF0D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Балльная система как основа новой иммиграционной политики Великобритании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6396602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68E1A745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4C857788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Магдесян</w:t>
            </w:r>
            <w:proofErr w:type="spellEnd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Альбина </w:t>
            </w:r>
            <w:proofErr w:type="spellStart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Самвеловна</w:t>
            </w:r>
            <w:proofErr w:type="spellEnd"/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7478ADA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Энергетическое сотрудничество Российской Федерации и Республики Армения сквозь призму теории секьюритизации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EA69CFE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7BE62EF2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33DAEA98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Касьянова Любовь Александровна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0668B9A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«Колумбийская лотерея»: вызовы этапа </w:t>
            </w:r>
            <w:proofErr w:type="spellStart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миростроительства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906909A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3F620BBC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48A3F34C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Елена Сергеевна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4B98E57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Региональные аспекты энергетической безопасности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D967060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1B4CCC25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2F6904B0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Шогунц</w:t>
            </w:r>
            <w:proofErr w:type="spellEnd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</w:t>
            </w:r>
            <w:proofErr w:type="spellStart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Вардановна</w:t>
            </w:r>
            <w:proofErr w:type="spellEnd"/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AE5A229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Особенности многоуровневого регулирования миграции в Италии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68AF104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16E9100E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6C4068ED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Моллаев</w:t>
            </w:r>
            <w:proofErr w:type="spellEnd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Алимсолтан</w:t>
            </w:r>
            <w:proofErr w:type="spellEnd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Рустамович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E0642DB" w14:textId="326EF577" w:rsidR="00186C26" w:rsidRPr="00186C26" w:rsidRDefault="00C3468A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оциально–экономическое развитие Италии в 2008–2019 гг. и экономические основы правого популизма последних лет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13FC804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53409294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0619B152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Засыпкина Анастасия Николаевна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2B44E2A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Президентские выборы 2019 года в Республике Сальвадор: причины «правого поворота»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A275DA6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549CE11F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6F44198B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 Амина Сергеевна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294EB46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Интерпретация событий Второй мировой войны элитами прибалтийских государств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612A6FC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30F20DF9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2175385B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Растегаев</w:t>
            </w:r>
            <w:proofErr w:type="spellEnd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Олегович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8FFC996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Аспекты «</w:t>
            </w:r>
            <w:proofErr w:type="spellStart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нациестроительства</w:t>
            </w:r>
            <w:proofErr w:type="spellEnd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в политике Ф. </w:t>
            </w:r>
            <w:proofErr w:type="spellStart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Туджмана</w:t>
            </w:r>
            <w:proofErr w:type="spellEnd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Хорватии 1990-1995 гг.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7E540C0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5AA2FBCA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510EC5A0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Илевич</w:t>
            </w:r>
            <w:proofErr w:type="spellEnd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Владимирович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EC05F7F" w14:textId="2D64A40B" w:rsidR="00186C26" w:rsidRPr="00186C26" w:rsidRDefault="00C3468A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инамика взаимоотношений церкви и государства в латиноамериканских республиках в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XIX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51C52D7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4E0DC917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39A24DA0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Косякина</w:t>
            </w:r>
            <w:proofErr w:type="spellEnd"/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288B36A" w14:textId="77777777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Географические приоритеты политики «мягкой силы» Испании и Великобритании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157BD80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0F66DEB4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01E85F49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Дмитрий Игоревич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A9C2486" w14:textId="638C089A" w:rsidR="00186C26" w:rsidRPr="00186C26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Влияние </w:t>
            </w:r>
            <w:proofErr w:type="spellStart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Brexit</w:t>
            </w:r>
            <w:proofErr w:type="spellEnd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положение Польши в Европейском </w:t>
            </w:r>
            <w:r w:rsidR="00C3468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</w:t>
            </w:r>
            <w:proofErr w:type="spellStart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оюзе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331FA94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6C26" w:rsidRPr="00186C26" w14:paraId="60756834" w14:textId="77777777" w:rsidTr="00186C26">
        <w:trPr>
          <w:trHeight w:val="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787A582F" w14:textId="77777777" w:rsidR="00186C26" w:rsidRPr="00EA4EC1" w:rsidRDefault="00186C26" w:rsidP="00EA4EC1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EC1">
              <w:rPr>
                <w:rFonts w:ascii="Calibri" w:eastAsia="Times New Roman" w:hAnsi="Calibri" w:cs="Times New Roman"/>
                <w:color w:val="000000"/>
                <w:lang w:eastAsia="ru-RU"/>
              </w:rPr>
              <w:t>Шишов Никита Юрьевич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895F724" w14:textId="521A4CE2" w:rsidR="00186C26" w:rsidRPr="00C3468A" w:rsidRDefault="00186C26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Из маргиналов в депутаты: история успеха «</w:t>
            </w:r>
            <w:proofErr w:type="spellStart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Котлебовцы</w:t>
            </w:r>
            <w:proofErr w:type="spellEnd"/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Народная партия Наша Словакия</w:t>
            </w:r>
            <w:r w:rsidR="00C3468A" w:rsidRPr="00C3468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C36E17D" w14:textId="77777777" w:rsidR="00186C26" w:rsidRPr="00186C26" w:rsidRDefault="006C1F40" w:rsidP="00186C2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86C26" w:rsidRPr="00186C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132B6D08" w14:textId="77777777" w:rsidR="00DD2B26" w:rsidRDefault="00DD2B26"/>
    <w:sectPr w:rsidR="00DD2B26" w:rsidSect="00186C2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426D"/>
    <w:multiLevelType w:val="hybridMultilevel"/>
    <w:tmpl w:val="4506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6"/>
    <w:rsid w:val="00186C26"/>
    <w:rsid w:val="002572B7"/>
    <w:rsid w:val="006C1F40"/>
    <w:rsid w:val="00C3468A"/>
    <w:rsid w:val="00DD2B26"/>
    <w:rsid w:val="00E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A242"/>
  <w15:chartTrackingRefBased/>
  <w15:docId w15:val="{4DB4909D-0906-4C47-A5CF-D07D5D43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2</cp:revision>
  <dcterms:created xsi:type="dcterms:W3CDTF">2020-11-16T20:02:00Z</dcterms:created>
  <dcterms:modified xsi:type="dcterms:W3CDTF">2020-11-16T20:02:00Z</dcterms:modified>
</cp:coreProperties>
</file>